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9AA48" w14:textId="17EC5A84" w:rsidR="00F7792D" w:rsidRPr="005F2150" w:rsidRDefault="00F7792D" w:rsidP="00F7792D">
      <w:pPr>
        <w:rPr>
          <w:rFonts w:ascii="Times New Roman" w:hAnsi="Times New Roman" w:cs="Times New Roman"/>
          <w:b/>
          <w:sz w:val="24"/>
          <w:szCs w:val="24"/>
        </w:rPr>
      </w:pPr>
      <w:r w:rsidRPr="005F2150">
        <w:rPr>
          <w:rFonts w:ascii="Times New Roman" w:hAnsi="Times New Roman" w:cs="Times New Roman"/>
          <w:b/>
          <w:sz w:val="24"/>
          <w:szCs w:val="24"/>
        </w:rPr>
        <w:t>Rullhelkurite (</w:t>
      </w:r>
      <w:r w:rsidR="00C344CB" w:rsidRPr="005F2150">
        <w:rPr>
          <w:rFonts w:ascii="Times New Roman" w:hAnsi="Times New Roman" w:cs="Times New Roman"/>
          <w:b/>
          <w:sz w:val="24"/>
          <w:szCs w:val="24"/>
        </w:rPr>
        <w:t>S</w:t>
      </w:r>
      <w:r w:rsidRPr="005F2150">
        <w:rPr>
          <w:rFonts w:ascii="Times New Roman" w:hAnsi="Times New Roman" w:cs="Times New Roman"/>
          <w:b/>
          <w:sz w:val="24"/>
          <w:szCs w:val="24"/>
        </w:rPr>
        <w:t xml:space="preserve">lap </w:t>
      </w:r>
      <w:r w:rsidR="00C344CB" w:rsidRPr="005F2150">
        <w:rPr>
          <w:rFonts w:ascii="Times New Roman" w:hAnsi="Times New Roman" w:cs="Times New Roman"/>
          <w:b/>
          <w:sz w:val="24"/>
          <w:szCs w:val="24"/>
        </w:rPr>
        <w:t>W</w:t>
      </w:r>
      <w:r w:rsidRPr="005F2150">
        <w:rPr>
          <w:rFonts w:ascii="Times New Roman" w:hAnsi="Times New Roman" w:cs="Times New Roman"/>
          <w:b/>
          <w:sz w:val="24"/>
          <w:szCs w:val="24"/>
        </w:rPr>
        <w:t>rap) tehniline kirjeldus:</w:t>
      </w:r>
    </w:p>
    <w:p w14:paraId="61E668D7" w14:textId="77777777" w:rsidR="00F7792D" w:rsidRPr="005F2150" w:rsidRDefault="00F7792D" w:rsidP="00F7792D">
      <w:pPr>
        <w:rPr>
          <w:rFonts w:ascii="Times New Roman" w:hAnsi="Times New Roman" w:cs="Times New Roman"/>
          <w:sz w:val="24"/>
          <w:szCs w:val="24"/>
        </w:rPr>
      </w:pPr>
      <w:r w:rsidRPr="005F2150">
        <w:rPr>
          <w:rFonts w:ascii="Times New Roman" w:hAnsi="Times New Roman" w:cs="Times New Roman"/>
          <w:sz w:val="24"/>
          <w:szCs w:val="24"/>
        </w:rPr>
        <w:t>Ostetav rullhelkur peab oma omadustelt vastama:</w:t>
      </w:r>
    </w:p>
    <w:p w14:paraId="1751BCDB" w14:textId="35C6E677" w:rsidR="00CE13DD" w:rsidRPr="005F2150" w:rsidRDefault="00F7792D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2150">
        <w:rPr>
          <w:rFonts w:ascii="Times New Roman" w:hAnsi="Times New Roman" w:cs="Times New Roman"/>
          <w:sz w:val="24"/>
          <w:szCs w:val="24"/>
        </w:rPr>
        <w:t xml:space="preserve">1. Eesti Standardile </w:t>
      </w:r>
      <w:r w:rsidR="00FF5BB9" w:rsidRPr="005F2150">
        <w:rPr>
          <w:rFonts w:ascii="Times New Roman" w:hAnsi="Times New Roman" w:cs="Times New Roman"/>
          <w:sz w:val="24"/>
          <w:szCs w:val="24"/>
        </w:rPr>
        <w:t>EVS-EN 17353:2020</w:t>
      </w:r>
      <w:r w:rsidRPr="005F2150">
        <w:rPr>
          <w:rFonts w:ascii="Times New Roman" w:hAnsi="Times New Roman" w:cs="Times New Roman"/>
          <w:sz w:val="24"/>
          <w:szCs w:val="24"/>
        </w:rPr>
        <w:t xml:space="preserve">, tüüp 2-le eemaldatav aksessuaar tingimustele (visibility accessories for non-professional use as defined in EN </w:t>
      </w:r>
      <w:r w:rsidR="00FF5BB9" w:rsidRPr="005F2150">
        <w:rPr>
          <w:rFonts w:ascii="Times New Roman" w:hAnsi="Times New Roman" w:cs="Times New Roman"/>
          <w:sz w:val="24"/>
          <w:szCs w:val="24"/>
        </w:rPr>
        <w:t>17353:2020</w:t>
      </w:r>
      <w:r w:rsidR="00FF5BB9" w:rsidRPr="005F2150">
        <w:rPr>
          <w:rFonts w:ascii="Times New Roman" w:hAnsi="Times New Roman" w:cs="Times New Roman"/>
          <w:szCs w:val="24"/>
        </w:rPr>
        <w:t xml:space="preserve"> </w:t>
      </w:r>
      <w:r w:rsidRPr="005F2150">
        <w:rPr>
          <w:rFonts w:ascii="Times New Roman" w:hAnsi="Times New Roman" w:cs="Times New Roman"/>
          <w:sz w:val="24"/>
          <w:szCs w:val="24"/>
        </w:rPr>
        <w:t>Type 2- removable accessory) mida kinnitab akrediteeritud labori poolt teostatud mõõtmistulemuste alusel väljastatud dokument ehk sertifikaat.</w:t>
      </w:r>
      <w:r w:rsidR="00CE13DD" w:rsidRPr="005F21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F9946A" w14:textId="77777777" w:rsidR="006353F6" w:rsidRDefault="00D27D70" w:rsidP="006353F6">
      <w:pPr>
        <w:pStyle w:val="Pealkiri2"/>
        <w:numPr>
          <w:ilvl w:val="0"/>
          <w:numId w:val="0"/>
        </w:numPr>
        <w:spacing w:before="0"/>
        <w:ind w:left="576" w:hanging="576"/>
        <w:jc w:val="left"/>
        <w:rPr>
          <w:szCs w:val="24"/>
        </w:rPr>
      </w:pPr>
      <w:r w:rsidRPr="005F2150">
        <w:rPr>
          <w:szCs w:val="24"/>
        </w:rPr>
        <w:t xml:space="preserve">Hangitav toode peab vastama REACH-määruse nõuetele ning </w:t>
      </w:r>
      <w:r w:rsidR="006353F6">
        <w:rPr>
          <w:szCs w:val="24"/>
        </w:rPr>
        <w:t xml:space="preserve">nimetatud </w:t>
      </w:r>
      <w:r w:rsidRPr="005F2150">
        <w:rPr>
          <w:szCs w:val="24"/>
        </w:rPr>
        <w:t>vastavust kinnitavad</w:t>
      </w:r>
      <w:r w:rsidR="006353F6">
        <w:rPr>
          <w:szCs w:val="24"/>
        </w:rPr>
        <w:t xml:space="preserve"> </w:t>
      </w:r>
    </w:p>
    <w:p w14:paraId="34F17E73" w14:textId="77777777" w:rsidR="006353F6" w:rsidRDefault="006353F6" w:rsidP="006353F6">
      <w:pPr>
        <w:pStyle w:val="Pealkiri2"/>
        <w:numPr>
          <w:ilvl w:val="0"/>
          <w:numId w:val="0"/>
        </w:numPr>
        <w:spacing w:before="0"/>
        <w:ind w:left="576" w:hanging="576"/>
        <w:jc w:val="left"/>
        <w:rPr>
          <w:szCs w:val="24"/>
        </w:rPr>
      </w:pPr>
      <w:r>
        <w:rPr>
          <w:szCs w:val="24"/>
        </w:rPr>
        <w:t xml:space="preserve">ja tõendavad </w:t>
      </w:r>
      <w:r w:rsidR="00D27D70" w:rsidRPr="005F2150">
        <w:rPr>
          <w:szCs w:val="24"/>
        </w:rPr>
        <w:t>dokumendid tuleb esitada tellijale koos teiste hankedokumentide</w:t>
      </w:r>
      <w:r>
        <w:rPr>
          <w:szCs w:val="24"/>
        </w:rPr>
        <w:t xml:space="preserve"> ja</w:t>
      </w:r>
    </w:p>
    <w:p w14:paraId="5F50F465" w14:textId="2F8CE3C9" w:rsidR="00F7792D" w:rsidRDefault="006353F6" w:rsidP="006353F6">
      <w:pPr>
        <w:pStyle w:val="Pealkiri2"/>
        <w:numPr>
          <w:ilvl w:val="0"/>
          <w:numId w:val="0"/>
        </w:numPr>
        <w:spacing w:before="0"/>
        <w:ind w:left="576" w:hanging="576"/>
        <w:jc w:val="left"/>
        <w:rPr>
          <w:szCs w:val="24"/>
        </w:rPr>
      </w:pPr>
      <w:r>
        <w:rPr>
          <w:szCs w:val="24"/>
        </w:rPr>
        <w:t>tootenäidisega</w:t>
      </w:r>
      <w:r w:rsidR="00D27D70" w:rsidRPr="005F2150">
        <w:rPr>
          <w:szCs w:val="24"/>
        </w:rPr>
        <w:t>.</w:t>
      </w:r>
    </w:p>
    <w:p w14:paraId="1906CB60" w14:textId="77777777" w:rsidR="006353F6" w:rsidRPr="006353F6" w:rsidRDefault="006353F6" w:rsidP="006353F6">
      <w:pPr>
        <w:rPr>
          <w:lang w:eastAsia="et-EE"/>
        </w:rPr>
      </w:pPr>
    </w:p>
    <w:p w14:paraId="3FBC9CEF" w14:textId="2F4D3EC3" w:rsidR="00F7792D" w:rsidRPr="005F2150" w:rsidRDefault="00F7792D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2150">
        <w:rPr>
          <w:rFonts w:ascii="Times New Roman" w:hAnsi="Times New Roman" w:cs="Times New Roman"/>
          <w:sz w:val="24"/>
          <w:szCs w:val="24"/>
        </w:rPr>
        <w:t xml:space="preserve">2. </w:t>
      </w:r>
      <w:r w:rsidR="00641015" w:rsidRPr="005F2150">
        <w:rPr>
          <w:rFonts w:ascii="Times New Roman" w:hAnsi="Times New Roman" w:cs="Times New Roman"/>
          <w:sz w:val="24"/>
          <w:szCs w:val="24"/>
        </w:rPr>
        <w:t>V</w:t>
      </w:r>
      <w:r w:rsidRPr="005F2150">
        <w:rPr>
          <w:rFonts w:ascii="Times New Roman" w:hAnsi="Times New Roman" w:cs="Times New Roman"/>
          <w:sz w:val="24"/>
          <w:szCs w:val="24"/>
        </w:rPr>
        <w:t xml:space="preserve">astama </w:t>
      </w:r>
      <w:r w:rsidR="00641015" w:rsidRPr="005F2150">
        <w:rPr>
          <w:rFonts w:ascii="Times New Roman" w:hAnsi="Times New Roman" w:cs="Times New Roman"/>
          <w:sz w:val="24"/>
          <w:szCs w:val="24"/>
        </w:rPr>
        <w:t>Transpordiameti</w:t>
      </w:r>
      <w:r w:rsidRPr="005F2150">
        <w:rPr>
          <w:rFonts w:ascii="Times New Roman" w:hAnsi="Times New Roman" w:cs="Times New Roman"/>
          <w:sz w:val="24"/>
          <w:szCs w:val="24"/>
        </w:rPr>
        <w:t xml:space="preserve"> tehnilises kirjelduses esitatud nõuetele.</w:t>
      </w:r>
    </w:p>
    <w:p w14:paraId="41DD5949" w14:textId="77777777" w:rsidR="00F7792D" w:rsidRPr="005F2150" w:rsidRDefault="00F7792D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2150">
        <w:rPr>
          <w:rFonts w:ascii="Times New Roman" w:hAnsi="Times New Roman" w:cs="Times New Roman"/>
          <w:sz w:val="24"/>
          <w:szCs w:val="24"/>
        </w:rPr>
        <w:t>Rullhelkuri valgustpeegeldava pinna värvus peab olema valge (läikega).</w:t>
      </w:r>
    </w:p>
    <w:p w14:paraId="63B724E7" w14:textId="77777777" w:rsidR="00F7792D" w:rsidRPr="005F2150" w:rsidRDefault="00F7792D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2150">
        <w:rPr>
          <w:rFonts w:ascii="Times New Roman" w:hAnsi="Times New Roman" w:cs="Times New Roman"/>
          <w:sz w:val="24"/>
          <w:szCs w:val="24"/>
        </w:rPr>
        <w:t>Rullhelkur näeb välja nagu riba, mille pikkus võib jääda vahemikku 34 cm kuni 40 cm. Laius 3 cm. Rullhelkuri kõik küljed peavad olema sirged. Nurgad ümarapoolsed st mitte teravate nurkadega.</w:t>
      </w:r>
    </w:p>
    <w:p w14:paraId="040F9487" w14:textId="77777777" w:rsidR="00F7792D" w:rsidRPr="005F2150" w:rsidRDefault="00F7792D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2150">
        <w:rPr>
          <w:rFonts w:ascii="Times New Roman" w:hAnsi="Times New Roman" w:cs="Times New Roman"/>
          <w:sz w:val="24"/>
          <w:szCs w:val="24"/>
        </w:rPr>
        <w:t>Rullhelkuri pind peab olema puhas, ilma peale trükita.</w:t>
      </w:r>
    </w:p>
    <w:p w14:paraId="64C1B404" w14:textId="2C21B61B" w:rsidR="00F7792D" w:rsidRPr="005F2150" w:rsidRDefault="00F7792D" w:rsidP="00F7792D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5F2150">
        <w:rPr>
          <w:rFonts w:ascii="Times New Roman" w:hAnsi="Times New Roman" w:cs="Times New Roman"/>
          <w:sz w:val="24"/>
          <w:szCs w:val="24"/>
        </w:rPr>
        <w:t xml:space="preserve">Rullhelkuri sees, peegeldava pinna alla peab olema ühele poole trükitud </w:t>
      </w:r>
      <w:r w:rsidR="00755CDE" w:rsidRPr="005F2150">
        <w:rPr>
          <w:rFonts w:ascii="Times New Roman" w:hAnsi="Times New Roman" w:cs="Times New Roman"/>
          <w:sz w:val="24"/>
          <w:szCs w:val="24"/>
        </w:rPr>
        <w:t>Transpordi</w:t>
      </w:r>
      <w:r w:rsidRPr="005F2150">
        <w:rPr>
          <w:rFonts w:ascii="Times New Roman" w:hAnsi="Times New Roman" w:cs="Times New Roman"/>
          <w:sz w:val="24"/>
          <w:szCs w:val="24"/>
        </w:rPr>
        <w:t xml:space="preserve">meti poolt etteantud kujundusega sõnum </w:t>
      </w:r>
      <w:r w:rsidR="001F1894">
        <w:rPr>
          <w:rFonts w:ascii="Times New Roman" w:hAnsi="Times New Roman" w:cs="Times New Roman"/>
          <w:sz w:val="24"/>
          <w:szCs w:val="24"/>
        </w:rPr>
        <w:t>OLE</w:t>
      </w:r>
      <w:r w:rsidR="00507990">
        <w:rPr>
          <w:rFonts w:ascii="Times New Roman" w:hAnsi="Times New Roman" w:cs="Times New Roman"/>
          <w:sz w:val="24"/>
          <w:szCs w:val="24"/>
        </w:rPr>
        <w:t xml:space="preserve"> </w:t>
      </w:r>
      <w:r w:rsidR="001F1894">
        <w:rPr>
          <w:rFonts w:ascii="Times New Roman" w:hAnsi="Times New Roman" w:cs="Times New Roman"/>
          <w:sz w:val="24"/>
          <w:szCs w:val="24"/>
        </w:rPr>
        <w:t xml:space="preserve">NÄHTAV! </w:t>
      </w:r>
      <w:r w:rsidRPr="005F2150">
        <w:rPr>
          <w:rFonts w:ascii="Times New Roman" w:hAnsi="Times New Roman" w:cs="Times New Roman"/>
          <w:sz w:val="24"/>
          <w:szCs w:val="24"/>
        </w:rPr>
        <w:t xml:space="preserve">(trükk 1/0). </w:t>
      </w:r>
      <w:r w:rsidRPr="005F21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Trükikujundus </w:t>
      </w:r>
      <w:r w:rsidR="00755CDE" w:rsidRPr="005F2150">
        <w:rPr>
          <w:rFonts w:ascii="Times New Roman" w:hAnsi="Times New Roman" w:cs="Times New Roman"/>
          <w:color w:val="000000" w:themeColor="text1"/>
          <w:sz w:val="24"/>
          <w:szCs w:val="24"/>
        </w:rPr>
        <w:t>töövõtja poolt.</w:t>
      </w:r>
    </w:p>
    <w:p w14:paraId="7623E766" w14:textId="77777777" w:rsidR="00F7792D" w:rsidRPr="005F2150" w:rsidRDefault="00F7792D" w:rsidP="00F779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712E1D" w14:textId="269553DB" w:rsidR="00F7792D" w:rsidRPr="007C5DF9" w:rsidRDefault="007C5DF9" w:rsidP="00F7792D">
      <w:pPr>
        <w:rPr>
          <w:rFonts w:ascii="Times New Roman" w:hAnsi="Times New Roman" w:cs="Times New Roman"/>
          <w:sz w:val="24"/>
          <w:szCs w:val="24"/>
        </w:rPr>
      </w:pPr>
      <w:r w:rsidRPr="007C5DF9">
        <w:rPr>
          <w:rFonts w:ascii="Times New Roman" w:hAnsi="Times New Roman" w:cs="Times New Roman"/>
          <w:sz w:val="24"/>
          <w:szCs w:val="24"/>
        </w:rPr>
        <w:t xml:space="preserve">3. </w:t>
      </w:r>
      <w:r w:rsidR="00F7792D" w:rsidRPr="007C5DF9">
        <w:rPr>
          <w:rFonts w:ascii="Times New Roman" w:hAnsi="Times New Roman" w:cs="Times New Roman"/>
          <w:sz w:val="24"/>
          <w:szCs w:val="24"/>
        </w:rPr>
        <w:t>Rullhelkuri sees oleva metalli nõuded:</w:t>
      </w:r>
    </w:p>
    <w:p w14:paraId="4302E454" w14:textId="76847C14" w:rsidR="00F7792D" w:rsidRPr="005F2150" w:rsidRDefault="007C5DF9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7792D" w:rsidRPr="005F2150">
        <w:rPr>
          <w:rFonts w:ascii="Times New Roman" w:hAnsi="Times New Roman" w:cs="Times New Roman"/>
          <w:sz w:val="24"/>
          <w:szCs w:val="24"/>
        </w:rPr>
        <w:t>1. Materjal roostevaba terases (stainless steel), mis ei roosteta, murdu ega purune.</w:t>
      </w:r>
    </w:p>
    <w:p w14:paraId="60FE4387" w14:textId="2DA816F7" w:rsidR="00F7792D" w:rsidRPr="005F2150" w:rsidRDefault="007C5DF9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7792D" w:rsidRPr="005F2150">
        <w:rPr>
          <w:rFonts w:ascii="Times New Roman" w:hAnsi="Times New Roman" w:cs="Times New Roman"/>
          <w:sz w:val="24"/>
          <w:szCs w:val="24"/>
        </w:rPr>
        <w:t xml:space="preserve">2. Terase paksus 0,20 mm </w:t>
      </w:r>
    </w:p>
    <w:p w14:paraId="15718A28" w14:textId="3C81F604" w:rsidR="00F7792D" w:rsidRPr="005F2150" w:rsidRDefault="007C5DF9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7792D" w:rsidRPr="005F2150">
        <w:rPr>
          <w:rFonts w:ascii="Times New Roman" w:hAnsi="Times New Roman" w:cs="Times New Roman"/>
          <w:sz w:val="24"/>
          <w:szCs w:val="24"/>
        </w:rPr>
        <w:t>3. Teras peab hoidma ennast lauale asetatult sirgelt, küljeservad vaid pisut kumerad</w:t>
      </w:r>
      <w:r w:rsidR="00331D31" w:rsidRPr="005F2150">
        <w:rPr>
          <w:rFonts w:ascii="Times New Roman" w:hAnsi="Times New Roman" w:cs="Times New Roman"/>
          <w:sz w:val="24"/>
          <w:szCs w:val="24"/>
        </w:rPr>
        <w:t>.</w:t>
      </w:r>
      <w:r w:rsidR="00F7792D" w:rsidRPr="005F21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CDDA87" w14:textId="6BDD659D" w:rsidR="00F7792D" w:rsidRPr="005F2150" w:rsidRDefault="007C5DF9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7792D" w:rsidRPr="005F2150">
        <w:rPr>
          <w:rFonts w:ascii="Times New Roman" w:hAnsi="Times New Roman" w:cs="Times New Roman"/>
          <w:sz w:val="24"/>
          <w:szCs w:val="24"/>
        </w:rPr>
        <w:t>4. Terase mõõdud vahemikus  33 cm – 36 cm.  Laius 2,5 cm. Helkurmaterjali ja terase vaheline sisepind ei tohi olla suurem kui 0,5 cm ja otsa äärest vahe  max 1 cm teraga, et teras ei jääks helkurmaterjali sisse laperdama.</w:t>
      </w:r>
    </w:p>
    <w:p w14:paraId="57453725" w14:textId="77777777" w:rsidR="00F7792D" w:rsidRPr="005F2150" w:rsidRDefault="00F7792D" w:rsidP="00F779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6178EF" w14:textId="7D5D7820" w:rsidR="00F7792D" w:rsidRPr="007C5DF9" w:rsidRDefault="007C5DF9" w:rsidP="00F7792D">
      <w:pPr>
        <w:rPr>
          <w:rFonts w:ascii="Times New Roman" w:hAnsi="Times New Roman" w:cs="Times New Roman"/>
          <w:sz w:val="24"/>
          <w:szCs w:val="24"/>
        </w:rPr>
      </w:pPr>
      <w:r w:rsidRPr="007C5DF9">
        <w:rPr>
          <w:rFonts w:ascii="Times New Roman" w:hAnsi="Times New Roman" w:cs="Times New Roman"/>
          <w:sz w:val="24"/>
          <w:szCs w:val="24"/>
        </w:rPr>
        <w:t xml:space="preserve">4. </w:t>
      </w:r>
      <w:r w:rsidR="00F7792D" w:rsidRPr="007C5DF9">
        <w:rPr>
          <w:rFonts w:ascii="Times New Roman" w:hAnsi="Times New Roman" w:cs="Times New Roman"/>
          <w:sz w:val="24"/>
          <w:szCs w:val="24"/>
        </w:rPr>
        <w:t>Rullhelkuri tagumise poole nõuded:</w:t>
      </w:r>
    </w:p>
    <w:p w14:paraId="57693147" w14:textId="19DCC9C3" w:rsidR="00F7792D" w:rsidRPr="005F2150" w:rsidRDefault="007C5DF9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7792D" w:rsidRPr="005F2150">
        <w:rPr>
          <w:rFonts w:ascii="Times New Roman" w:hAnsi="Times New Roman" w:cs="Times New Roman"/>
          <w:sz w:val="24"/>
          <w:szCs w:val="24"/>
        </w:rPr>
        <w:t>1. Tagumise poole värv</w:t>
      </w:r>
      <w:r w:rsidR="00331D31" w:rsidRPr="005F2150">
        <w:rPr>
          <w:rFonts w:ascii="Times New Roman" w:hAnsi="Times New Roman" w:cs="Times New Roman"/>
          <w:sz w:val="24"/>
          <w:szCs w:val="24"/>
        </w:rPr>
        <w:t>us</w:t>
      </w:r>
      <w:r w:rsidR="00F7792D" w:rsidRPr="005F2150">
        <w:rPr>
          <w:rFonts w:ascii="Times New Roman" w:hAnsi="Times New Roman" w:cs="Times New Roman"/>
          <w:sz w:val="24"/>
          <w:szCs w:val="24"/>
        </w:rPr>
        <w:t xml:space="preserve">  hele hall</w:t>
      </w:r>
      <w:r w:rsidR="00331D31" w:rsidRPr="005F2150">
        <w:rPr>
          <w:rFonts w:ascii="Times New Roman" w:hAnsi="Times New Roman" w:cs="Times New Roman"/>
          <w:sz w:val="24"/>
          <w:szCs w:val="24"/>
        </w:rPr>
        <w:t>.</w:t>
      </w:r>
    </w:p>
    <w:p w14:paraId="7994636E" w14:textId="7C47D1FC" w:rsidR="00F7792D" w:rsidRPr="005F2150" w:rsidRDefault="007C5DF9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7792D" w:rsidRPr="005F2150">
        <w:rPr>
          <w:rFonts w:ascii="Times New Roman" w:hAnsi="Times New Roman" w:cs="Times New Roman"/>
          <w:sz w:val="24"/>
          <w:szCs w:val="24"/>
        </w:rPr>
        <w:t>2. Materjaliks sametine/</w:t>
      </w:r>
      <w:r w:rsidR="001A65B2" w:rsidRPr="005F2150">
        <w:rPr>
          <w:rFonts w:ascii="Times New Roman" w:hAnsi="Times New Roman" w:cs="Times New Roman"/>
          <w:sz w:val="24"/>
          <w:szCs w:val="24"/>
        </w:rPr>
        <w:t>s</w:t>
      </w:r>
      <w:r w:rsidR="00F7792D" w:rsidRPr="005F2150">
        <w:rPr>
          <w:rFonts w:ascii="Times New Roman" w:hAnsi="Times New Roman" w:cs="Times New Roman"/>
          <w:sz w:val="24"/>
          <w:szCs w:val="24"/>
        </w:rPr>
        <w:t>eemisnahkne PVC materjal. PVC materjal peab olema kiulise pinnaga, vähemalt koosnema 9% kiust</w:t>
      </w:r>
      <w:r w:rsidR="00331D31" w:rsidRPr="005F2150">
        <w:rPr>
          <w:rFonts w:ascii="Times New Roman" w:hAnsi="Times New Roman" w:cs="Times New Roman"/>
          <w:sz w:val="24"/>
          <w:szCs w:val="24"/>
        </w:rPr>
        <w:t>.</w:t>
      </w:r>
      <w:r w:rsidR="00F7792D" w:rsidRPr="005F21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B76FB7" w14:textId="0E64C5B1" w:rsidR="00F7792D" w:rsidRPr="005F2150" w:rsidRDefault="007C5DF9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7792D" w:rsidRPr="005F2150">
        <w:rPr>
          <w:rFonts w:ascii="Times New Roman" w:hAnsi="Times New Roman" w:cs="Times New Roman"/>
          <w:sz w:val="24"/>
          <w:szCs w:val="24"/>
        </w:rPr>
        <w:t>3. PVC materjal ei tohi murduda, peab olema täiesti murdumiskindel. Ei tohi ajada ebemeid.</w:t>
      </w:r>
    </w:p>
    <w:p w14:paraId="3445A9F4" w14:textId="77777777" w:rsidR="00F7792D" w:rsidRPr="005F2150" w:rsidRDefault="00F7792D" w:rsidP="00F7792D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F95D3BF" w14:textId="51E95538" w:rsidR="00F7792D" w:rsidRPr="007C5DF9" w:rsidRDefault="007C5DF9" w:rsidP="00F7792D">
      <w:pPr>
        <w:rPr>
          <w:rFonts w:ascii="Times New Roman" w:hAnsi="Times New Roman" w:cs="Times New Roman"/>
          <w:sz w:val="24"/>
          <w:szCs w:val="24"/>
        </w:rPr>
      </w:pPr>
      <w:r w:rsidRPr="007C5DF9">
        <w:rPr>
          <w:rFonts w:ascii="Times New Roman" w:hAnsi="Times New Roman" w:cs="Times New Roman"/>
          <w:sz w:val="24"/>
          <w:szCs w:val="24"/>
        </w:rPr>
        <w:t xml:space="preserve">5. </w:t>
      </w:r>
      <w:r w:rsidR="00F7792D" w:rsidRPr="007C5DF9">
        <w:rPr>
          <w:rFonts w:ascii="Times New Roman" w:hAnsi="Times New Roman" w:cs="Times New Roman"/>
          <w:sz w:val="24"/>
          <w:szCs w:val="24"/>
        </w:rPr>
        <w:t>Helkuri pakend:</w:t>
      </w:r>
    </w:p>
    <w:p w14:paraId="61E94BFB" w14:textId="630C6B01" w:rsidR="00F7792D" w:rsidRPr="005F2150" w:rsidRDefault="007C5DF9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F7792D" w:rsidRPr="005F2150">
        <w:rPr>
          <w:rFonts w:ascii="Times New Roman" w:hAnsi="Times New Roman" w:cs="Times New Roman"/>
          <w:sz w:val="24"/>
          <w:szCs w:val="24"/>
        </w:rPr>
        <w:t xml:space="preserve">1. Rullhelkur peab olema pakendatud </w:t>
      </w:r>
      <w:r w:rsidR="00641015" w:rsidRPr="005F2150">
        <w:rPr>
          <w:rFonts w:ascii="Times New Roman" w:hAnsi="Times New Roman" w:cs="Times New Roman"/>
          <w:sz w:val="24"/>
          <w:szCs w:val="24"/>
        </w:rPr>
        <w:t xml:space="preserve">plastikuvabasse </w:t>
      </w:r>
      <w:r w:rsidR="00F7792D" w:rsidRPr="005F2150">
        <w:rPr>
          <w:rFonts w:ascii="Times New Roman" w:hAnsi="Times New Roman" w:cs="Times New Roman"/>
          <w:sz w:val="24"/>
          <w:szCs w:val="24"/>
        </w:rPr>
        <w:t xml:space="preserve">pakendisse. </w:t>
      </w:r>
      <w:r w:rsidR="00641015" w:rsidRPr="005F2150">
        <w:rPr>
          <w:rFonts w:ascii="Times New Roman" w:hAnsi="Times New Roman" w:cs="Times New Roman"/>
          <w:sz w:val="24"/>
          <w:szCs w:val="24"/>
        </w:rPr>
        <w:t>P</w:t>
      </w:r>
      <w:r w:rsidR="00F7792D" w:rsidRPr="005F2150">
        <w:rPr>
          <w:rFonts w:ascii="Times New Roman" w:hAnsi="Times New Roman" w:cs="Times New Roman"/>
          <w:sz w:val="24"/>
          <w:szCs w:val="24"/>
        </w:rPr>
        <w:t>akend peab sobima rullhelkuri ümber, et ei oleks liiga suur või liiga kit</w:t>
      </w:r>
      <w:r w:rsidR="00641015" w:rsidRPr="005F2150">
        <w:rPr>
          <w:rFonts w:ascii="Times New Roman" w:hAnsi="Times New Roman" w:cs="Times New Roman"/>
          <w:sz w:val="24"/>
          <w:szCs w:val="24"/>
        </w:rPr>
        <w:t>sas</w:t>
      </w:r>
      <w:r w:rsidR="00F7792D" w:rsidRPr="005F2150">
        <w:rPr>
          <w:rFonts w:ascii="Times New Roman" w:hAnsi="Times New Roman" w:cs="Times New Roman"/>
          <w:sz w:val="24"/>
          <w:szCs w:val="24"/>
        </w:rPr>
        <w:t xml:space="preserve">.  </w:t>
      </w:r>
      <w:r w:rsidR="00641015" w:rsidRPr="005F2150">
        <w:rPr>
          <w:rFonts w:ascii="Times New Roman" w:hAnsi="Times New Roman" w:cs="Times New Roman"/>
          <w:sz w:val="24"/>
          <w:szCs w:val="24"/>
        </w:rPr>
        <w:t>Pakendil k</w:t>
      </w:r>
      <w:r w:rsidR="00F7792D" w:rsidRPr="005F2150">
        <w:rPr>
          <w:rFonts w:ascii="Times New Roman" w:hAnsi="Times New Roman" w:cs="Times New Roman"/>
          <w:sz w:val="24"/>
          <w:szCs w:val="24"/>
        </w:rPr>
        <w:t>asutusjuhend ja CE märgistus. Pakend peab olema tugev (pakend ei tohi transportimisel/jagamisel puruneda) ja toode ei tohi hakata välja kukkuma.</w:t>
      </w:r>
    </w:p>
    <w:p w14:paraId="4E14D74A" w14:textId="269D053D" w:rsidR="00F7792D" w:rsidRPr="005F2150" w:rsidRDefault="007C5DF9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F7792D" w:rsidRPr="005F2150">
        <w:rPr>
          <w:rFonts w:ascii="Times New Roman" w:hAnsi="Times New Roman" w:cs="Times New Roman"/>
          <w:sz w:val="24"/>
          <w:szCs w:val="24"/>
        </w:rPr>
        <w:t>2. Rullhelkuril või selle pakendil peab olema CE- ja muu nõuetekohane märgistus (rullhelkuri ja rullhelkuri materjali valmistaja ja maaletooja andmed).</w:t>
      </w:r>
    </w:p>
    <w:p w14:paraId="10941C6F" w14:textId="2C1762F0" w:rsidR="00F7792D" w:rsidRPr="005F2150" w:rsidRDefault="007C5DF9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F7792D" w:rsidRPr="005F2150">
        <w:rPr>
          <w:rFonts w:ascii="Times New Roman" w:hAnsi="Times New Roman" w:cs="Times New Roman"/>
          <w:sz w:val="24"/>
          <w:szCs w:val="24"/>
        </w:rPr>
        <w:t xml:space="preserve">3. Pakendil viide vastavuse kohta standardile EVS-EN </w:t>
      </w:r>
      <w:r w:rsidR="008D178F" w:rsidRPr="005F2150">
        <w:rPr>
          <w:rFonts w:ascii="Times New Roman" w:hAnsi="Times New Roman" w:cs="Times New Roman"/>
          <w:sz w:val="24"/>
          <w:szCs w:val="24"/>
        </w:rPr>
        <w:t>17353:2020</w:t>
      </w:r>
      <w:r w:rsidR="00F7792D" w:rsidRPr="005F21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138D0B" w14:textId="357DF727" w:rsidR="00F7792D" w:rsidRPr="005F2150" w:rsidRDefault="007C5DF9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F7792D" w:rsidRPr="005F2150">
        <w:rPr>
          <w:rFonts w:ascii="Times New Roman" w:hAnsi="Times New Roman" w:cs="Times New Roman"/>
          <w:sz w:val="24"/>
          <w:szCs w:val="24"/>
        </w:rPr>
        <w:t>4. Pakendil peab olema rullhelkuri eestikeelne kasutusjuhend. Kindlasti peab pakendil olema piltlikult näidatud, kuidas rullhelkur kinnitatakse ümber käe</w:t>
      </w:r>
      <w:r w:rsidR="004D5564" w:rsidRPr="005F2150">
        <w:rPr>
          <w:rFonts w:ascii="Times New Roman" w:hAnsi="Times New Roman" w:cs="Times New Roman"/>
          <w:sz w:val="24"/>
          <w:szCs w:val="24"/>
        </w:rPr>
        <w:t>/jala jne</w:t>
      </w:r>
      <w:r w:rsidR="00F7792D" w:rsidRPr="005F2150">
        <w:rPr>
          <w:rFonts w:ascii="Times New Roman" w:hAnsi="Times New Roman" w:cs="Times New Roman"/>
          <w:sz w:val="24"/>
          <w:szCs w:val="24"/>
        </w:rPr>
        <w:t>.</w:t>
      </w:r>
    </w:p>
    <w:p w14:paraId="121693C0" w14:textId="002C6FE7" w:rsidR="00416D18" w:rsidRPr="005F2150" w:rsidRDefault="007C5DF9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F7792D" w:rsidRPr="005F2150">
        <w:rPr>
          <w:rFonts w:ascii="Times New Roman" w:hAnsi="Times New Roman" w:cs="Times New Roman"/>
          <w:sz w:val="24"/>
          <w:szCs w:val="24"/>
        </w:rPr>
        <w:t xml:space="preserve">5. </w:t>
      </w:r>
      <w:r w:rsidR="00416D18" w:rsidRPr="005F2150">
        <w:rPr>
          <w:rFonts w:ascii="Times New Roman" w:hAnsi="Times New Roman" w:cs="Times New Roman"/>
          <w:sz w:val="24"/>
          <w:szCs w:val="24"/>
        </w:rPr>
        <w:t>Rullhelkuri</w:t>
      </w:r>
      <w:r w:rsidR="00DC387F" w:rsidRPr="005F2150">
        <w:rPr>
          <w:rFonts w:ascii="Times New Roman" w:hAnsi="Times New Roman" w:cs="Times New Roman"/>
          <w:sz w:val="24"/>
          <w:szCs w:val="24"/>
        </w:rPr>
        <w:t>te</w:t>
      </w:r>
      <w:r w:rsidR="00416D18" w:rsidRPr="005F2150">
        <w:rPr>
          <w:rFonts w:ascii="Times New Roman" w:hAnsi="Times New Roman" w:cs="Times New Roman"/>
          <w:sz w:val="24"/>
          <w:szCs w:val="24"/>
        </w:rPr>
        <w:t xml:space="preserve"> tarn</w:t>
      </w:r>
      <w:r w:rsidR="00DC387F" w:rsidRPr="005F2150">
        <w:rPr>
          <w:rFonts w:ascii="Times New Roman" w:hAnsi="Times New Roman" w:cs="Times New Roman"/>
          <w:sz w:val="24"/>
          <w:szCs w:val="24"/>
        </w:rPr>
        <w:t>e:</w:t>
      </w:r>
    </w:p>
    <w:p w14:paraId="41F62446" w14:textId="39644690" w:rsidR="00F95A7B" w:rsidRPr="005F2150" w:rsidRDefault="00F95A7B" w:rsidP="00F95A7B">
      <w:pPr>
        <w:pStyle w:val="Kehatekst"/>
        <w:numPr>
          <w:ilvl w:val="0"/>
          <w:numId w:val="2"/>
        </w:numPr>
        <w:spacing w:before="0"/>
        <w:rPr>
          <w:color w:val="000000" w:themeColor="text1"/>
        </w:rPr>
      </w:pPr>
      <w:r w:rsidRPr="005F2150">
        <w:rPr>
          <w:color w:val="000000" w:themeColor="text1"/>
        </w:rPr>
        <w:t>Transpordiamet Teelise 4, Tallinn, Kristi Juhkam nimele (5308 0161) –</w:t>
      </w:r>
      <w:r w:rsidR="00E46672" w:rsidRPr="005F2150">
        <w:rPr>
          <w:color w:val="000000" w:themeColor="text1"/>
        </w:rPr>
        <w:t xml:space="preserve"> </w:t>
      </w:r>
      <w:r w:rsidR="00332236">
        <w:rPr>
          <w:color w:val="000000" w:themeColor="text1"/>
        </w:rPr>
        <w:t>55</w:t>
      </w:r>
      <w:r w:rsidR="00E46672" w:rsidRPr="005F2150">
        <w:rPr>
          <w:color w:val="000000" w:themeColor="text1"/>
        </w:rPr>
        <w:t xml:space="preserve">00 </w:t>
      </w:r>
      <w:r w:rsidRPr="005F2150">
        <w:rPr>
          <w:color w:val="000000" w:themeColor="text1"/>
        </w:rPr>
        <w:t xml:space="preserve">tk </w:t>
      </w:r>
    </w:p>
    <w:p w14:paraId="1ADA5CE3" w14:textId="77777777" w:rsidR="00F95A7B" w:rsidRPr="005F2150" w:rsidRDefault="00F95A7B" w:rsidP="00F95A7B">
      <w:pPr>
        <w:pStyle w:val="Kehatekst"/>
        <w:spacing w:before="0"/>
        <w:ind w:left="480"/>
        <w:rPr>
          <w:b/>
          <w:bCs/>
          <w:color w:val="000000" w:themeColor="text1"/>
        </w:rPr>
      </w:pPr>
      <w:r w:rsidRPr="005F2150">
        <w:rPr>
          <w:b/>
          <w:bCs/>
          <w:color w:val="000000" w:themeColor="text1"/>
        </w:rPr>
        <w:t xml:space="preserve">NB! Alustega kaupa Transpordiametis maha ladustada ei saa!! </w:t>
      </w:r>
    </w:p>
    <w:p w14:paraId="4DFEDFC1" w14:textId="77777777" w:rsidR="00F7792D" w:rsidRPr="005F2150" w:rsidRDefault="00F7792D" w:rsidP="00F7792D">
      <w:pPr>
        <w:rPr>
          <w:rFonts w:ascii="Times New Roman" w:hAnsi="Times New Roman" w:cs="Times New Roman"/>
          <w:sz w:val="24"/>
          <w:szCs w:val="24"/>
        </w:rPr>
      </w:pPr>
    </w:p>
    <w:p w14:paraId="45DADC6F" w14:textId="41C41867" w:rsidR="00F7792D" w:rsidRPr="007C5DF9" w:rsidRDefault="007C5DF9" w:rsidP="00F7792D">
      <w:pPr>
        <w:rPr>
          <w:rFonts w:ascii="Times New Roman" w:hAnsi="Times New Roman" w:cs="Times New Roman"/>
          <w:sz w:val="24"/>
          <w:szCs w:val="24"/>
        </w:rPr>
      </w:pPr>
      <w:r w:rsidRPr="007C5DF9">
        <w:rPr>
          <w:rFonts w:ascii="Times New Roman" w:hAnsi="Times New Roman" w:cs="Times New Roman"/>
          <w:sz w:val="24"/>
          <w:szCs w:val="24"/>
        </w:rPr>
        <w:t>6</w:t>
      </w:r>
      <w:r w:rsidR="00424E76" w:rsidRPr="007C5DF9">
        <w:rPr>
          <w:rFonts w:ascii="Times New Roman" w:hAnsi="Times New Roman" w:cs="Times New Roman"/>
          <w:sz w:val="24"/>
          <w:szCs w:val="24"/>
        </w:rPr>
        <w:t xml:space="preserve">. </w:t>
      </w:r>
      <w:r w:rsidR="00F7792D" w:rsidRPr="007C5DF9">
        <w:rPr>
          <w:rFonts w:ascii="Times New Roman" w:hAnsi="Times New Roman" w:cs="Times New Roman"/>
          <w:sz w:val="24"/>
          <w:szCs w:val="24"/>
        </w:rPr>
        <w:t>Pakendamine</w:t>
      </w:r>
      <w:r w:rsidR="00A313E8" w:rsidRPr="007C5DF9">
        <w:rPr>
          <w:rFonts w:ascii="Times New Roman" w:hAnsi="Times New Roman" w:cs="Times New Roman"/>
          <w:sz w:val="24"/>
          <w:szCs w:val="24"/>
        </w:rPr>
        <w:t>:</w:t>
      </w:r>
    </w:p>
    <w:p w14:paraId="784768AF" w14:textId="7A918581" w:rsidR="00F7792D" w:rsidRPr="005F2150" w:rsidRDefault="00F7792D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2150">
        <w:rPr>
          <w:rFonts w:ascii="Times New Roman" w:hAnsi="Times New Roman" w:cs="Times New Roman"/>
          <w:sz w:val="24"/>
          <w:szCs w:val="24"/>
        </w:rPr>
        <w:t>Tarnitavad rullhelkurid peavad olema pakendatud 50 või 100 ühiku kaupa väikepakendisse (</w:t>
      </w:r>
      <w:r w:rsidR="00D863DE" w:rsidRPr="005F2150">
        <w:rPr>
          <w:rFonts w:ascii="Times New Roman" w:hAnsi="Times New Roman" w:cs="Times New Roman"/>
          <w:sz w:val="24"/>
          <w:szCs w:val="24"/>
        </w:rPr>
        <w:t>mini</w:t>
      </w:r>
      <w:r w:rsidRPr="005F2150">
        <w:rPr>
          <w:rFonts w:ascii="Times New Roman" w:hAnsi="Times New Roman" w:cs="Times New Roman"/>
          <w:sz w:val="24"/>
          <w:szCs w:val="24"/>
        </w:rPr>
        <w:t>grip</w:t>
      </w:r>
      <w:r w:rsidR="00E46672" w:rsidRPr="005F2150">
        <w:rPr>
          <w:rFonts w:ascii="Times New Roman" w:hAnsi="Times New Roman" w:cs="Times New Roman"/>
          <w:sz w:val="24"/>
          <w:szCs w:val="24"/>
        </w:rPr>
        <w:t>-</w:t>
      </w:r>
      <w:r w:rsidRPr="005F2150">
        <w:rPr>
          <w:rFonts w:ascii="Times New Roman" w:hAnsi="Times New Roman" w:cs="Times New Roman"/>
          <w:sz w:val="24"/>
          <w:szCs w:val="24"/>
        </w:rPr>
        <w:t>kottidesse või väikestesse karpidesse)</w:t>
      </w:r>
      <w:r w:rsidR="00E46672" w:rsidRPr="005F2150">
        <w:rPr>
          <w:rFonts w:ascii="Times New Roman" w:hAnsi="Times New Roman" w:cs="Times New Roman"/>
          <w:sz w:val="24"/>
          <w:szCs w:val="24"/>
        </w:rPr>
        <w:t xml:space="preserve"> selliselt, et pakend ja selles olevad tooted ei kortsuks ega saaks transportimisel kahjustada.</w:t>
      </w:r>
      <w:r w:rsidR="00F45701" w:rsidRPr="005F2150">
        <w:rPr>
          <w:rFonts w:ascii="Times New Roman" w:hAnsi="Times New Roman" w:cs="Times New Roman"/>
          <w:sz w:val="24"/>
          <w:szCs w:val="24"/>
        </w:rPr>
        <w:t xml:space="preserve"> </w:t>
      </w:r>
      <w:r w:rsidR="0037761D" w:rsidRPr="005F2150">
        <w:rPr>
          <w:rFonts w:ascii="Times New Roman" w:hAnsi="Times New Roman" w:cs="Times New Roman"/>
          <w:sz w:val="24"/>
          <w:szCs w:val="24"/>
        </w:rPr>
        <w:t xml:space="preserve">Pakendamine on </w:t>
      </w:r>
      <w:r w:rsidR="00F45701" w:rsidRPr="005F2150">
        <w:rPr>
          <w:rFonts w:ascii="Times New Roman" w:hAnsi="Times New Roman" w:cs="Times New Roman"/>
          <w:sz w:val="24"/>
          <w:szCs w:val="24"/>
        </w:rPr>
        <w:t xml:space="preserve">vajadusel </w:t>
      </w:r>
      <w:r w:rsidR="0037761D" w:rsidRPr="005F2150">
        <w:rPr>
          <w:rFonts w:ascii="Times New Roman" w:hAnsi="Times New Roman" w:cs="Times New Roman"/>
          <w:sz w:val="24"/>
          <w:szCs w:val="24"/>
        </w:rPr>
        <w:t>läbiräägitav.</w:t>
      </w:r>
    </w:p>
    <w:p w14:paraId="66880406" w14:textId="26D60704" w:rsidR="00F7792D" w:rsidRPr="005F2150" w:rsidRDefault="00F7792D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2150">
        <w:rPr>
          <w:rFonts w:ascii="Times New Roman" w:hAnsi="Times New Roman" w:cs="Times New Roman"/>
          <w:sz w:val="24"/>
          <w:szCs w:val="24"/>
        </w:rPr>
        <w:t xml:space="preserve">Kotil/karbil peab olema märge (nt kleebissildiga)  rullhelkuri tüübi, </w:t>
      </w:r>
      <w:r w:rsidR="00354CBD" w:rsidRPr="005F2150">
        <w:rPr>
          <w:rFonts w:ascii="Times New Roman" w:hAnsi="Times New Roman" w:cs="Times New Roman"/>
          <w:sz w:val="24"/>
          <w:szCs w:val="24"/>
        </w:rPr>
        <w:t xml:space="preserve">koguse, </w:t>
      </w:r>
      <w:r w:rsidRPr="005F2150">
        <w:rPr>
          <w:rFonts w:ascii="Times New Roman" w:hAnsi="Times New Roman" w:cs="Times New Roman"/>
          <w:sz w:val="24"/>
          <w:szCs w:val="24"/>
        </w:rPr>
        <w:t>tootja ja/või selle kauba tarnija nimetus, aadress ja telefoninumber.</w:t>
      </w:r>
    </w:p>
    <w:p w14:paraId="0B0F3D2A" w14:textId="45D73EDE" w:rsidR="00F7792D" w:rsidRPr="005F2150" w:rsidRDefault="00F7792D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2150">
        <w:rPr>
          <w:rFonts w:ascii="Times New Roman" w:hAnsi="Times New Roman" w:cs="Times New Roman"/>
          <w:sz w:val="24"/>
          <w:szCs w:val="24"/>
        </w:rPr>
        <w:t xml:space="preserve">Kastid ei tohi olla raskemad kui </w:t>
      </w:r>
      <w:r w:rsidR="00DC387F" w:rsidRPr="005F2150">
        <w:rPr>
          <w:rFonts w:ascii="Times New Roman" w:hAnsi="Times New Roman" w:cs="Times New Roman"/>
          <w:sz w:val="24"/>
          <w:szCs w:val="24"/>
        </w:rPr>
        <w:t>5</w:t>
      </w:r>
      <w:r w:rsidRPr="005F2150">
        <w:rPr>
          <w:rFonts w:ascii="Times New Roman" w:hAnsi="Times New Roman" w:cs="Times New Roman"/>
          <w:sz w:val="24"/>
          <w:szCs w:val="24"/>
        </w:rPr>
        <w:t xml:space="preserve"> kg. </w:t>
      </w:r>
    </w:p>
    <w:p w14:paraId="62AA25B5" w14:textId="77777777" w:rsidR="00F7792D" w:rsidRPr="005F2150" w:rsidRDefault="00F7792D" w:rsidP="00F779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758C76" w14:textId="3898ADEC" w:rsidR="00F7792D" w:rsidRPr="000F3E37" w:rsidRDefault="000F3E37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3E37">
        <w:rPr>
          <w:rFonts w:ascii="Times New Roman" w:hAnsi="Times New Roman" w:cs="Times New Roman"/>
          <w:sz w:val="24"/>
          <w:szCs w:val="24"/>
        </w:rPr>
        <w:t>7</w:t>
      </w:r>
      <w:r w:rsidR="0073582C" w:rsidRPr="000F3E37">
        <w:rPr>
          <w:rFonts w:ascii="Times New Roman" w:hAnsi="Times New Roman" w:cs="Times New Roman"/>
          <w:sz w:val="24"/>
          <w:szCs w:val="24"/>
        </w:rPr>
        <w:t xml:space="preserve">. </w:t>
      </w:r>
      <w:r w:rsidR="00967CCF" w:rsidRPr="000F3E37">
        <w:rPr>
          <w:rFonts w:ascii="Times New Roman" w:hAnsi="Times New Roman" w:cs="Times New Roman"/>
          <w:sz w:val="24"/>
          <w:szCs w:val="24"/>
        </w:rPr>
        <w:t>Kogus</w:t>
      </w:r>
      <w:r w:rsidR="0073582C" w:rsidRPr="000F3E37">
        <w:rPr>
          <w:rFonts w:ascii="Times New Roman" w:hAnsi="Times New Roman" w:cs="Times New Roman"/>
          <w:sz w:val="24"/>
          <w:szCs w:val="24"/>
        </w:rPr>
        <w:t>:</w:t>
      </w:r>
      <w:r w:rsidR="0041063A" w:rsidRPr="000F3E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3012B" w14:textId="48B7B752" w:rsidR="0073582C" w:rsidRPr="005F2150" w:rsidRDefault="006353F6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</w:t>
      </w:r>
      <w:r w:rsidR="0073582C" w:rsidRPr="005F2150">
        <w:rPr>
          <w:rFonts w:ascii="Times New Roman" w:hAnsi="Times New Roman" w:cs="Times New Roman"/>
          <w:sz w:val="24"/>
          <w:szCs w:val="24"/>
        </w:rPr>
        <w:t>00 tk</w:t>
      </w:r>
    </w:p>
    <w:p w14:paraId="24250CFD" w14:textId="77777777" w:rsidR="00EF66DF" w:rsidRPr="005F2150" w:rsidRDefault="00EF66DF" w:rsidP="00F779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2E898E" w14:textId="0B0A5FAB" w:rsidR="00EF66DF" w:rsidRPr="000F3E37" w:rsidRDefault="000F3E37" w:rsidP="00F779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3E37">
        <w:rPr>
          <w:rFonts w:ascii="Times New Roman" w:hAnsi="Times New Roman" w:cs="Times New Roman"/>
          <w:sz w:val="24"/>
          <w:szCs w:val="24"/>
        </w:rPr>
        <w:t>8</w:t>
      </w:r>
      <w:r w:rsidR="00424E76" w:rsidRPr="000F3E3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Tooten</w:t>
      </w:r>
      <w:r w:rsidR="00424E76" w:rsidRPr="000F3E37">
        <w:rPr>
          <w:rFonts w:ascii="Times New Roman" w:hAnsi="Times New Roman" w:cs="Times New Roman"/>
          <w:sz w:val="24"/>
          <w:szCs w:val="24"/>
        </w:rPr>
        <w:t>äidis</w:t>
      </w:r>
      <w:r w:rsidR="00EF66DF" w:rsidRPr="000F3E37">
        <w:rPr>
          <w:rFonts w:ascii="Times New Roman" w:hAnsi="Times New Roman" w:cs="Times New Roman"/>
          <w:sz w:val="24"/>
          <w:szCs w:val="24"/>
        </w:rPr>
        <w:t>:</w:t>
      </w:r>
    </w:p>
    <w:p w14:paraId="551D7E3C" w14:textId="3B7AAE7B" w:rsidR="00424E76" w:rsidRPr="005F2150" w:rsidRDefault="000F3E37" w:rsidP="00424E76">
      <w:pPr>
        <w:pStyle w:val="Kehatekst"/>
        <w:rPr>
          <w:color w:val="000000" w:themeColor="text1"/>
        </w:rPr>
      </w:pPr>
      <w:r>
        <w:rPr>
          <w:color w:val="000000" w:themeColor="text1"/>
        </w:rPr>
        <w:t>8</w:t>
      </w:r>
      <w:r w:rsidR="00424E76" w:rsidRPr="005F2150">
        <w:rPr>
          <w:color w:val="000000" w:themeColor="text1"/>
        </w:rPr>
        <w:t xml:space="preserve">.1 Palun saata näidis koos </w:t>
      </w:r>
      <w:r w:rsidR="00E9154A" w:rsidRPr="005F2150">
        <w:rPr>
          <w:color w:val="000000" w:themeColor="text1"/>
        </w:rPr>
        <w:t>rull</w:t>
      </w:r>
      <w:r w:rsidR="00424E76" w:rsidRPr="005F2150">
        <w:rPr>
          <w:color w:val="000000" w:themeColor="text1"/>
        </w:rPr>
        <w:t>helkuri ja selle pakendiga Transpordiametisse Teelise 4, Tallinn Kristi Juhkam nimele.</w:t>
      </w:r>
    </w:p>
    <w:p w14:paraId="0CDD332A" w14:textId="08478D78" w:rsidR="00050E20" w:rsidRPr="005F2150" w:rsidRDefault="000F3E37" w:rsidP="00424E76">
      <w:pPr>
        <w:pStyle w:val="Kehatekst"/>
      </w:pPr>
      <w:r>
        <w:t>8</w:t>
      </w:r>
      <w:r w:rsidR="00424E76" w:rsidRPr="005F2150">
        <w:t xml:space="preserve">.2 Näidishelkuri järgi pakutavate helkurite kohta peab olema esitatud originaal sertifikaat või notariaalselt kinnitatud koopia sertifikaadist, mis tõendab helkurite vastavust standardis EVS-EN </w:t>
      </w:r>
      <w:r w:rsidR="00424E76" w:rsidRPr="005F2150">
        <w:rPr>
          <w:szCs w:val="24"/>
        </w:rPr>
        <w:t xml:space="preserve">17353:2020 </w:t>
      </w:r>
      <w:r w:rsidR="00424E76" w:rsidRPr="005F2150">
        <w:t>esitatud nõuetele koos lisaga, mis sisaldab katsetamisel saadud mõõtmistulemusi. Samuti Pakkuja peab esitama dokumendid, mis tõendavad pakutavate helkurite vastavust REACH-</w:t>
      </w:r>
      <w:r w:rsidR="00050E20" w:rsidRPr="005F2150">
        <w:t xml:space="preserve">määruse </w:t>
      </w:r>
      <w:r w:rsidR="00424E76" w:rsidRPr="005F2150">
        <w:t>nõuetele.</w:t>
      </w:r>
    </w:p>
    <w:p w14:paraId="4E570EED" w14:textId="059E8044" w:rsidR="00424E76" w:rsidRPr="005F2150" w:rsidRDefault="000F3E37" w:rsidP="00424E76">
      <w:pPr>
        <w:pStyle w:val="Kehatekst"/>
      </w:pPr>
      <w:r>
        <w:t>8</w:t>
      </w:r>
      <w:r w:rsidR="00424E76" w:rsidRPr="005F2150">
        <w:t xml:space="preserve">.3 Eeltoodud nõuetele vastavuse kahtluse korral on Transpordiametil õigus kätte saadud helkurid saata täiendavale kontrollimisele.  </w:t>
      </w:r>
    </w:p>
    <w:p w14:paraId="32924CC3" w14:textId="77777777" w:rsidR="00EF66DF" w:rsidRPr="005F2150" w:rsidRDefault="00EF66DF" w:rsidP="00F779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02412C" w14:textId="50E23C85" w:rsidR="002975A9" w:rsidRPr="005F2150" w:rsidRDefault="002975A9" w:rsidP="002975A9">
      <w:pPr>
        <w:pStyle w:val="Kehatekst"/>
        <w:spacing w:before="0"/>
        <w:rPr>
          <w:b/>
        </w:rPr>
      </w:pPr>
      <w:r w:rsidRPr="005F2150">
        <w:rPr>
          <w:b/>
        </w:rPr>
        <w:t>Helkurite tarne peale</w:t>
      </w:r>
      <w:r w:rsidR="00397626">
        <w:rPr>
          <w:b/>
        </w:rPr>
        <w:t xml:space="preserve"> </w:t>
      </w:r>
      <w:r w:rsidRPr="005F2150">
        <w:rPr>
          <w:b/>
        </w:rPr>
        <w:t xml:space="preserve">kujunduse kinnitamist </w:t>
      </w:r>
      <w:r w:rsidR="00C61A46">
        <w:rPr>
          <w:b/>
        </w:rPr>
        <w:t>3</w:t>
      </w:r>
      <w:r w:rsidRPr="005F2150">
        <w:rPr>
          <w:b/>
        </w:rPr>
        <w:t xml:space="preserve"> nädalat. </w:t>
      </w:r>
    </w:p>
    <w:p w14:paraId="16C934FB" w14:textId="77777777" w:rsidR="002975A9" w:rsidRDefault="002975A9" w:rsidP="00F779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9A6070" w14:textId="77777777" w:rsidR="00354CBD" w:rsidRPr="007F7560" w:rsidRDefault="00354CBD" w:rsidP="00F779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C867E" w14:textId="77777777" w:rsidR="006D4A91" w:rsidRDefault="006D4A91" w:rsidP="006D4A91">
      <w:pPr>
        <w:pStyle w:val="Kehatekst"/>
        <w:spacing w:before="0"/>
        <w:rPr>
          <w:bCs/>
        </w:rPr>
      </w:pPr>
    </w:p>
    <w:p w14:paraId="57608496" w14:textId="77777777" w:rsidR="006D4A91" w:rsidRDefault="006D4A91" w:rsidP="00BD4F79">
      <w:pPr>
        <w:pStyle w:val="Kehatekst"/>
        <w:spacing w:before="0"/>
        <w:rPr>
          <w:bCs/>
        </w:rPr>
      </w:pPr>
    </w:p>
    <w:p w14:paraId="2CCB4F3A" w14:textId="77777777" w:rsidR="00BD4F79" w:rsidRPr="007F7560" w:rsidRDefault="00BD4F79" w:rsidP="00F7792D">
      <w:pPr>
        <w:rPr>
          <w:rFonts w:ascii="Times New Roman" w:hAnsi="Times New Roman" w:cs="Times New Roman"/>
          <w:sz w:val="24"/>
          <w:szCs w:val="24"/>
        </w:rPr>
      </w:pPr>
    </w:p>
    <w:p w14:paraId="0EAB2AA8" w14:textId="77777777" w:rsidR="00416D18" w:rsidRPr="007F7560" w:rsidRDefault="00416D18" w:rsidP="00F7792D">
      <w:pPr>
        <w:rPr>
          <w:rFonts w:ascii="Times New Roman" w:hAnsi="Times New Roman" w:cs="Times New Roman"/>
          <w:b/>
          <w:sz w:val="24"/>
          <w:szCs w:val="24"/>
        </w:rPr>
      </w:pPr>
    </w:p>
    <w:p w14:paraId="5790268D" w14:textId="77777777" w:rsidR="00091318" w:rsidRPr="00091318" w:rsidRDefault="00091318" w:rsidP="00F7792D"/>
    <w:sectPr w:rsidR="00091318" w:rsidRPr="00091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707C8"/>
    <w:multiLevelType w:val="hybridMultilevel"/>
    <w:tmpl w:val="8DE0359E"/>
    <w:lvl w:ilvl="0" w:tplc="042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71943CA"/>
    <w:multiLevelType w:val="hybridMultilevel"/>
    <w:tmpl w:val="DCF89FF2"/>
    <w:lvl w:ilvl="0" w:tplc="D8FA71F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60" w:hanging="360"/>
      </w:pPr>
    </w:lvl>
    <w:lvl w:ilvl="2" w:tplc="0425001B" w:tentative="1">
      <w:start w:val="1"/>
      <w:numFmt w:val="lowerRoman"/>
      <w:lvlText w:val="%3."/>
      <w:lvlJc w:val="right"/>
      <w:pPr>
        <w:ind w:left="2280" w:hanging="180"/>
      </w:pPr>
    </w:lvl>
    <w:lvl w:ilvl="3" w:tplc="0425000F" w:tentative="1">
      <w:start w:val="1"/>
      <w:numFmt w:val="decimal"/>
      <w:lvlText w:val="%4."/>
      <w:lvlJc w:val="left"/>
      <w:pPr>
        <w:ind w:left="3000" w:hanging="360"/>
      </w:pPr>
    </w:lvl>
    <w:lvl w:ilvl="4" w:tplc="04250019" w:tentative="1">
      <w:start w:val="1"/>
      <w:numFmt w:val="lowerLetter"/>
      <w:lvlText w:val="%5."/>
      <w:lvlJc w:val="left"/>
      <w:pPr>
        <w:ind w:left="3720" w:hanging="360"/>
      </w:pPr>
    </w:lvl>
    <w:lvl w:ilvl="5" w:tplc="0425001B" w:tentative="1">
      <w:start w:val="1"/>
      <w:numFmt w:val="lowerRoman"/>
      <w:lvlText w:val="%6."/>
      <w:lvlJc w:val="right"/>
      <w:pPr>
        <w:ind w:left="4440" w:hanging="180"/>
      </w:pPr>
    </w:lvl>
    <w:lvl w:ilvl="6" w:tplc="0425000F" w:tentative="1">
      <w:start w:val="1"/>
      <w:numFmt w:val="decimal"/>
      <w:lvlText w:val="%7."/>
      <w:lvlJc w:val="left"/>
      <w:pPr>
        <w:ind w:left="5160" w:hanging="360"/>
      </w:pPr>
    </w:lvl>
    <w:lvl w:ilvl="7" w:tplc="04250019" w:tentative="1">
      <w:start w:val="1"/>
      <w:numFmt w:val="lowerLetter"/>
      <w:lvlText w:val="%8."/>
      <w:lvlJc w:val="left"/>
      <w:pPr>
        <w:ind w:left="5880" w:hanging="360"/>
      </w:pPr>
    </w:lvl>
    <w:lvl w:ilvl="8" w:tplc="042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6C541FDF"/>
    <w:multiLevelType w:val="multilevel"/>
    <w:tmpl w:val="B50633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3FA0664"/>
    <w:multiLevelType w:val="multilevel"/>
    <w:tmpl w:val="490CE0CC"/>
    <w:lvl w:ilvl="0">
      <w:start w:val="1"/>
      <w:numFmt w:val="decimal"/>
      <w:pStyle w:val="Pealkiri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auto"/>
      </w:rPr>
    </w:lvl>
    <w:lvl w:ilvl="2">
      <w:start w:val="1"/>
      <w:numFmt w:val="decimal"/>
      <w:pStyle w:val="Pealkiri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pStyle w:val="Pealkiri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Pealkiri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Pealkiri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Pealkiri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Pealkiri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Pealkiri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68332125">
    <w:abstractNumId w:val="0"/>
  </w:num>
  <w:num w:numId="2" w16cid:durableId="1220939195">
    <w:abstractNumId w:val="1"/>
  </w:num>
  <w:num w:numId="3" w16cid:durableId="50083330">
    <w:abstractNumId w:val="3"/>
  </w:num>
  <w:num w:numId="4" w16cid:durableId="630133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92D"/>
    <w:rsid w:val="00007B51"/>
    <w:rsid w:val="00015199"/>
    <w:rsid w:val="0002133B"/>
    <w:rsid w:val="00050E20"/>
    <w:rsid w:val="00065108"/>
    <w:rsid w:val="00091318"/>
    <w:rsid w:val="000F3E37"/>
    <w:rsid w:val="0013184A"/>
    <w:rsid w:val="00152E67"/>
    <w:rsid w:val="00164AAC"/>
    <w:rsid w:val="00185EC7"/>
    <w:rsid w:val="001A65B2"/>
    <w:rsid w:val="001B5086"/>
    <w:rsid w:val="001D2175"/>
    <w:rsid w:val="001F09FB"/>
    <w:rsid w:val="001F1894"/>
    <w:rsid w:val="002975A9"/>
    <w:rsid w:val="002F0C70"/>
    <w:rsid w:val="003247C0"/>
    <w:rsid w:val="00331D31"/>
    <w:rsid w:val="00332236"/>
    <w:rsid w:val="00352A7E"/>
    <w:rsid w:val="00354CBD"/>
    <w:rsid w:val="00375D1D"/>
    <w:rsid w:val="0037761D"/>
    <w:rsid w:val="00397626"/>
    <w:rsid w:val="00401F2F"/>
    <w:rsid w:val="0041063A"/>
    <w:rsid w:val="00416D18"/>
    <w:rsid w:val="00424E76"/>
    <w:rsid w:val="004D5564"/>
    <w:rsid w:val="004F64A8"/>
    <w:rsid w:val="00507990"/>
    <w:rsid w:val="00547B7A"/>
    <w:rsid w:val="005F0A04"/>
    <w:rsid w:val="005F2150"/>
    <w:rsid w:val="005F6AB1"/>
    <w:rsid w:val="006353F6"/>
    <w:rsid w:val="00641015"/>
    <w:rsid w:val="006461F4"/>
    <w:rsid w:val="006D4A91"/>
    <w:rsid w:val="006E1E60"/>
    <w:rsid w:val="0073582C"/>
    <w:rsid w:val="00755CDE"/>
    <w:rsid w:val="007C5DF9"/>
    <w:rsid w:val="007F7560"/>
    <w:rsid w:val="00841C11"/>
    <w:rsid w:val="00851550"/>
    <w:rsid w:val="008B299E"/>
    <w:rsid w:val="008C4A0C"/>
    <w:rsid w:val="008D178F"/>
    <w:rsid w:val="008D7DBE"/>
    <w:rsid w:val="008E593A"/>
    <w:rsid w:val="008F76FB"/>
    <w:rsid w:val="00967CCF"/>
    <w:rsid w:val="009711B4"/>
    <w:rsid w:val="009750B8"/>
    <w:rsid w:val="00982938"/>
    <w:rsid w:val="00A01C3D"/>
    <w:rsid w:val="00A07135"/>
    <w:rsid w:val="00A2048F"/>
    <w:rsid w:val="00A313E8"/>
    <w:rsid w:val="00A659EC"/>
    <w:rsid w:val="00AC5D84"/>
    <w:rsid w:val="00B21B8D"/>
    <w:rsid w:val="00BB44F1"/>
    <w:rsid w:val="00BD4F79"/>
    <w:rsid w:val="00C02536"/>
    <w:rsid w:val="00C344CB"/>
    <w:rsid w:val="00C61A46"/>
    <w:rsid w:val="00C87CC4"/>
    <w:rsid w:val="00CD643C"/>
    <w:rsid w:val="00CE13DD"/>
    <w:rsid w:val="00CE19F0"/>
    <w:rsid w:val="00D27D70"/>
    <w:rsid w:val="00D863DE"/>
    <w:rsid w:val="00DC387F"/>
    <w:rsid w:val="00DE1C28"/>
    <w:rsid w:val="00DE73A5"/>
    <w:rsid w:val="00E45C3D"/>
    <w:rsid w:val="00E46672"/>
    <w:rsid w:val="00E566B8"/>
    <w:rsid w:val="00E9154A"/>
    <w:rsid w:val="00EB02FE"/>
    <w:rsid w:val="00EF66DF"/>
    <w:rsid w:val="00F45701"/>
    <w:rsid w:val="00F73977"/>
    <w:rsid w:val="00F7792D"/>
    <w:rsid w:val="00F95A7B"/>
    <w:rsid w:val="00FF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F50B"/>
  <w15:chartTrackingRefBased/>
  <w15:docId w15:val="{50F478C2-0D29-454C-A9C4-F465ACE0B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aliases w:val="Punkt 1"/>
    <w:basedOn w:val="Normaallaad"/>
    <w:next w:val="Normaallaad"/>
    <w:link w:val="Pealkiri1Mrk"/>
    <w:qFormat/>
    <w:rsid w:val="00007B51"/>
    <w:pPr>
      <w:keepNext/>
      <w:numPr>
        <w:numId w:val="3"/>
      </w:numPr>
      <w:tabs>
        <w:tab w:val="left" w:pos="794"/>
      </w:tabs>
      <w:spacing w:before="240"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et-EE"/>
    </w:rPr>
  </w:style>
  <w:style w:type="paragraph" w:styleId="Pealkiri2">
    <w:name w:val="heading 2"/>
    <w:aliases w:val="Punkt 1.1"/>
    <w:basedOn w:val="Normaallaad"/>
    <w:next w:val="Normaallaad"/>
    <w:link w:val="Pealkiri2Mrk"/>
    <w:qFormat/>
    <w:rsid w:val="00007B51"/>
    <w:pPr>
      <w:numPr>
        <w:ilvl w:val="1"/>
        <w:numId w:val="3"/>
      </w:numPr>
      <w:tabs>
        <w:tab w:val="left" w:pos="794"/>
      </w:tabs>
      <w:spacing w:before="120"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et-EE"/>
    </w:rPr>
  </w:style>
  <w:style w:type="paragraph" w:styleId="Pealkiri3">
    <w:name w:val="heading 3"/>
    <w:aliases w:val="Punkt 1.1.1"/>
    <w:basedOn w:val="Normaallaad"/>
    <w:next w:val="Normaallaad"/>
    <w:link w:val="Pealkiri3Mrk"/>
    <w:qFormat/>
    <w:rsid w:val="00007B51"/>
    <w:pPr>
      <w:numPr>
        <w:ilvl w:val="2"/>
        <w:numId w:val="3"/>
      </w:numPr>
      <w:tabs>
        <w:tab w:val="left" w:pos="794"/>
      </w:tabs>
      <w:spacing w:before="120"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et-EE"/>
    </w:rPr>
  </w:style>
  <w:style w:type="paragraph" w:styleId="Pealkiri4">
    <w:name w:val="heading 4"/>
    <w:basedOn w:val="Normaallaad"/>
    <w:next w:val="Normaallaad"/>
    <w:link w:val="Pealkiri4Mrk"/>
    <w:qFormat/>
    <w:rsid w:val="00007B51"/>
    <w:pPr>
      <w:keepNext/>
      <w:numPr>
        <w:ilvl w:val="3"/>
        <w:numId w:val="3"/>
      </w:numPr>
      <w:spacing w:before="120"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et-EE"/>
    </w:rPr>
  </w:style>
  <w:style w:type="paragraph" w:styleId="Pealkiri5">
    <w:name w:val="heading 5"/>
    <w:basedOn w:val="Normaallaad"/>
    <w:next w:val="Normaallaad"/>
    <w:link w:val="Pealkiri5Mrk"/>
    <w:qFormat/>
    <w:rsid w:val="00007B51"/>
    <w:pPr>
      <w:numPr>
        <w:ilvl w:val="4"/>
        <w:numId w:val="3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t-EE"/>
    </w:rPr>
  </w:style>
  <w:style w:type="paragraph" w:styleId="Pealkiri6">
    <w:name w:val="heading 6"/>
    <w:basedOn w:val="Normaallaad"/>
    <w:next w:val="Normaallaad"/>
    <w:link w:val="Pealkiri6Mrk"/>
    <w:qFormat/>
    <w:rsid w:val="00007B51"/>
    <w:pPr>
      <w:numPr>
        <w:ilvl w:val="5"/>
        <w:numId w:val="3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styleId="Pealkiri7">
    <w:name w:val="heading 7"/>
    <w:basedOn w:val="Normaallaad"/>
    <w:next w:val="Normaallaad"/>
    <w:link w:val="Pealkiri7Mrk"/>
    <w:qFormat/>
    <w:rsid w:val="00007B51"/>
    <w:pPr>
      <w:numPr>
        <w:ilvl w:val="6"/>
        <w:numId w:val="3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Pealkiri8">
    <w:name w:val="heading 8"/>
    <w:basedOn w:val="Normaallaad"/>
    <w:next w:val="Normaallaad"/>
    <w:link w:val="Pealkiri8Mrk"/>
    <w:qFormat/>
    <w:rsid w:val="00007B51"/>
    <w:pPr>
      <w:numPr>
        <w:ilvl w:val="7"/>
        <w:numId w:val="3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paragraph" w:styleId="Pealkiri9">
    <w:name w:val="heading 9"/>
    <w:basedOn w:val="Normaallaad"/>
    <w:next w:val="Normaallaad"/>
    <w:link w:val="Pealkiri9Mrk"/>
    <w:qFormat/>
    <w:rsid w:val="00007B51"/>
    <w:pPr>
      <w:numPr>
        <w:ilvl w:val="8"/>
        <w:numId w:val="3"/>
      </w:numPr>
      <w:spacing w:before="240" w:after="60" w:line="240" w:lineRule="auto"/>
      <w:jc w:val="both"/>
      <w:outlineLvl w:val="8"/>
    </w:pPr>
    <w:rPr>
      <w:rFonts w:ascii="Arial" w:eastAsia="Times New Roman" w:hAnsi="Arial" w:cs="Arial"/>
      <w:sz w:val="24"/>
      <w:szCs w:val="24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416D18"/>
    <w:pPr>
      <w:ind w:left="720"/>
      <w:contextualSpacing/>
    </w:pPr>
  </w:style>
  <w:style w:type="paragraph" w:styleId="Kehatekst">
    <w:name w:val="Body Text"/>
    <w:basedOn w:val="Normaallaad"/>
    <w:link w:val="KehatekstMrk"/>
    <w:semiHidden/>
    <w:unhideWhenUsed/>
    <w:rsid w:val="00BD4F79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t-EE"/>
    </w:rPr>
  </w:style>
  <w:style w:type="character" w:customStyle="1" w:styleId="KehatekstMrk">
    <w:name w:val="Kehatekst Märk"/>
    <w:basedOn w:val="Liguvaikefont"/>
    <w:link w:val="Kehatekst"/>
    <w:semiHidden/>
    <w:rsid w:val="00BD4F79"/>
    <w:rPr>
      <w:rFonts w:ascii="Times New Roman" w:eastAsia="Times New Roman" w:hAnsi="Times New Roman" w:cs="Times New Roman"/>
      <w:sz w:val="24"/>
      <w:szCs w:val="20"/>
      <w:lang w:eastAsia="et-EE"/>
    </w:rPr>
  </w:style>
  <w:style w:type="character" w:customStyle="1" w:styleId="Pealkiri1Mrk">
    <w:name w:val="Pealkiri 1 Märk"/>
    <w:aliases w:val="Punkt 1 Märk"/>
    <w:basedOn w:val="Liguvaikefont"/>
    <w:link w:val="Pealkiri1"/>
    <w:rsid w:val="00007B51"/>
    <w:rPr>
      <w:rFonts w:ascii="Times New Roman" w:eastAsia="Times New Roman" w:hAnsi="Times New Roman" w:cs="Times New Roman"/>
      <w:b/>
      <w:sz w:val="28"/>
      <w:szCs w:val="20"/>
      <w:lang w:eastAsia="et-EE"/>
    </w:rPr>
  </w:style>
  <w:style w:type="character" w:customStyle="1" w:styleId="Pealkiri2Mrk">
    <w:name w:val="Pealkiri 2 Märk"/>
    <w:aliases w:val="Punkt 1.1 Märk"/>
    <w:basedOn w:val="Liguvaikefont"/>
    <w:link w:val="Pealkiri2"/>
    <w:rsid w:val="00007B51"/>
    <w:rPr>
      <w:rFonts w:ascii="Times New Roman" w:eastAsia="Times New Roman" w:hAnsi="Times New Roman" w:cs="Times New Roman"/>
      <w:sz w:val="24"/>
      <w:szCs w:val="20"/>
      <w:lang w:eastAsia="et-EE"/>
    </w:rPr>
  </w:style>
  <w:style w:type="character" w:customStyle="1" w:styleId="Pealkiri3Mrk">
    <w:name w:val="Pealkiri 3 Märk"/>
    <w:aliases w:val="Punkt 1.1.1 Märk"/>
    <w:basedOn w:val="Liguvaikefont"/>
    <w:link w:val="Pealkiri3"/>
    <w:rsid w:val="00007B51"/>
    <w:rPr>
      <w:rFonts w:ascii="Times New Roman" w:eastAsia="Times New Roman" w:hAnsi="Times New Roman" w:cs="Times New Roman"/>
      <w:sz w:val="24"/>
      <w:szCs w:val="20"/>
      <w:lang w:eastAsia="et-EE"/>
    </w:rPr>
  </w:style>
  <w:style w:type="character" w:customStyle="1" w:styleId="Pealkiri4Mrk">
    <w:name w:val="Pealkiri 4 Märk"/>
    <w:basedOn w:val="Liguvaikefont"/>
    <w:link w:val="Pealkiri4"/>
    <w:rsid w:val="00007B51"/>
    <w:rPr>
      <w:rFonts w:ascii="Times New Roman" w:eastAsia="Times New Roman" w:hAnsi="Times New Roman" w:cs="Times New Roman"/>
      <w:sz w:val="24"/>
      <w:szCs w:val="20"/>
      <w:lang w:eastAsia="et-EE"/>
    </w:rPr>
  </w:style>
  <w:style w:type="character" w:customStyle="1" w:styleId="Pealkiri5Mrk">
    <w:name w:val="Pealkiri 5 Märk"/>
    <w:basedOn w:val="Liguvaikefont"/>
    <w:link w:val="Pealkiri5"/>
    <w:rsid w:val="00007B51"/>
    <w:rPr>
      <w:rFonts w:ascii="Times New Roman" w:eastAsia="Times New Roman" w:hAnsi="Times New Roman" w:cs="Times New Roman"/>
      <w:b/>
      <w:bCs/>
      <w:i/>
      <w:iCs/>
      <w:sz w:val="26"/>
      <w:szCs w:val="26"/>
      <w:lang w:eastAsia="et-EE"/>
    </w:rPr>
  </w:style>
  <w:style w:type="character" w:customStyle="1" w:styleId="Pealkiri6Mrk">
    <w:name w:val="Pealkiri 6 Märk"/>
    <w:basedOn w:val="Liguvaikefont"/>
    <w:link w:val="Pealkiri6"/>
    <w:rsid w:val="00007B51"/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character" w:customStyle="1" w:styleId="Pealkiri7Mrk">
    <w:name w:val="Pealkiri 7 Märk"/>
    <w:basedOn w:val="Liguvaikefont"/>
    <w:link w:val="Pealkiri7"/>
    <w:rsid w:val="00007B51"/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Pealkiri8Mrk">
    <w:name w:val="Pealkiri 8 Märk"/>
    <w:basedOn w:val="Liguvaikefont"/>
    <w:link w:val="Pealkiri8"/>
    <w:rsid w:val="00007B51"/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character" w:customStyle="1" w:styleId="Pealkiri9Mrk">
    <w:name w:val="Pealkiri 9 Märk"/>
    <w:basedOn w:val="Liguvaikefont"/>
    <w:link w:val="Pealkiri9"/>
    <w:rsid w:val="00007B51"/>
    <w:rPr>
      <w:rFonts w:ascii="Arial" w:eastAsia="Times New Roman" w:hAnsi="Arial" w:cs="Arial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5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590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Juhkam</dc:creator>
  <cp:keywords/>
  <dc:description/>
  <cp:lastModifiedBy>Kristi Juhkam</cp:lastModifiedBy>
  <cp:revision>27</cp:revision>
  <dcterms:created xsi:type="dcterms:W3CDTF">2026-09-15T08:31:00Z</dcterms:created>
  <dcterms:modified xsi:type="dcterms:W3CDTF">2026-09-17T06:23:00Z</dcterms:modified>
</cp:coreProperties>
</file>